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07ADD" w14:textId="6BCF17F9" w:rsidR="00E5756D" w:rsidRDefault="00B75E0B">
      <w:r>
        <w:t xml:space="preserve">WIBW coverage on 2/28/25 of Michael Young’s oral history of the Brown </w:t>
      </w:r>
      <w:proofErr w:type="spellStart"/>
      <w:r>
        <w:t>v.Board</w:t>
      </w:r>
      <w:proofErr w:type="spellEnd"/>
      <w:r>
        <w:t xml:space="preserve"> Mural</w:t>
      </w:r>
    </w:p>
    <w:p w14:paraId="2512779C" w14:textId="77777777" w:rsidR="00B75E0B" w:rsidRPr="00B75E0B" w:rsidRDefault="00B75E0B" w:rsidP="00B75E0B">
      <w:pPr>
        <w:spacing w:after="0" w:line="240" w:lineRule="auto"/>
        <w:rPr>
          <w:rFonts w:ascii="Times New Roman" w:eastAsia="Times New Roman" w:hAnsi="Times New Roman" w:cs="Times New Roman"/>
          <w:kern w:val="0"/>
          <w:sz w:val="24"/>
          <w:szCs w:val="24"/>
          <w14:ligatures w14:val="none"/>
        </w:rPr>
      </w:pPr>
      <w:r w:rsidRPr="00B75E0B">
        <w:rPr>
          <w:rFonts w:ascii="Times New Roman" w:eastAsia="Times New Roman" w:hAnsi="Times New Roman" w:cs="Times New Roman"/>
          <w:i/>
          <w:iCs/>
          <w:kern w:val="0"/>
          <w:sz w:val="24"/>
          <w:szCs w:val="24"/>
          <w14:ligatures w14:val="none"/>
        </w:rPr>
        <w:t xml:space="preserve">Published: Feb. 28, </w:t>
      </w:r>
      <w:proofErr w:type="gramStart"/>
      <w:r w:rsidRPr="00B75E0B">
        <w:rPr>
          <w:rFonts w:ascii="Times New Roman" w:eastAsia="Times New Roman" w:hAnsi="Times New Roman" w:cs="Times New Roman"/>
          <w:i/>
          <w:iCs/>
          <w:kern w:val="0"/>
          <w:sz w:val="24"/>
          <w:szCs w:val="24"/>
          <w14:ligatures w14:val="none"/>
        </w:rPr>
        <w:t>2025</w:t>
      </w:r>
      <w:proofErr w:type="gramEnd"/>
      <w:r w:rsidRPr="00B75E0B">
        <w:rPr>
          <w:rFonts w:ascii="Times New Roman" w:eastAsia="Times New Roman" w:hAnsi="Times New Roman" w:cs="Times New Roman"/>
          <w:i/>
          <w:iCs/>
          <w:kern w:val="0"/>
          <w:sz w:val="24"/>
          <w:szCs w:val="24"/>
          <w14:ligatures w14:val="none"/>
        </w:rPr>
        <w:t xml:space="preserve"> at 5:59 PM CST</w:t>
      </w:r>
    </w:p>
    <w:p w14:paraId="50836E78" w14:textId="77777777" w:rsidR="00B75E0B" w:rsidRPr="00B75E0B" w:rsidRDefault="00B75E0B" w:rsidP="00B75E0B">
      <w:pPr>
        <w:shd w:val="clear" w:color="auto" w:fill="FFFFFF"/>
        <w:spacing w:after="100" w:afterAutospacing="1" w:line="240" w:lineRule="auto"/>
        <w:rPr>
          <w:rFonts w:ascii="Segoe UI" w:eastAsia="Times New Roman" w:hAnsi="Segoe UI" w:cs="Segoe UI"/>
          <w:color w:val="212529"/>
          <w:kern w:val="0"/>
          <w:sz w:val="24"/>
          <w:szCs w:val="24"/>
          <w14:ligatures w14:val="none"/>
        </w:rPr>
      </w:pPr>
      <w:r w:rsidRPr="00B75E0B">
        <w:rPr>
          <w:rFonts w:ascii="Segoe UI" w:eastAsia="Times New Roman" w:hAnsi="Segoe UI" w:cs="Segoe UI"/>
          <w:color w:val="212529"/>
          <w:kern w:val="0"/>
          <w:sz w:val="24"/>
          <w:szCs w:val="24"/>
          <w14:ligatures w14:val="none"/>
        </w:rPr>
        <w:t>TOPEKA, Kan. (WIBW) - On May 17, 1954, the landmark Brown v. Board of Education ruling brought an end to legal segregation in public schools, granting black students everywhere the right to equal schooling.</w:t>
      </w:r>
    </w:p>
    <w:p w14:paraId="5D31C06B" w14:textId="77777777" w:rsidR="00B75E0B" w:rsidRPr="00B75E0B" w:rsidRDefault="00B75E0B" w:rsidP="00B75E0B">
      <w:pPr>
        <w:shd w:val="clear" w:color="auto" w:fill="FFFFFF"/>
        <w:spacing w:after="100" w:afterAutospacing="1" w:line="240" w:lineRule="auto"/>
        <w:rPr>
          <w:rFonts w:ascii="Segoe UI" w:eastAsia="Times New Roman" w:hAnsi="Segoe UI" w:cs="Segoe UI"/>
          <w:color w:val="212529"/>
          <w:kern w:val="0"/>
          <w:sz w:val="24"/>
          <w:szCs w:val="24"/>
          <w14:ligatures w14:val="none"/>
        </w:rPr>
      </w:pPr>
      <w:r w:rsidRPr="00B75E0B">
        <w:rPr>
          <w:rFonts w:ascii="Segoe UI" w:eastAsia="Times New Roman" w:hAnsi="Segoe UI" w:cs="Segoe UI"/>
          <w:color w:val="212529"/>
          <w:kern w:val="0"/>
          <w:sz w:val="24"/>
          <w:szCs w:val="24"/>
          <w14:ligatures w14:val="none"/>
        </w:rPr>
        <w:t>“Brown V Board is not just Kansas history. It’s a defining moment that reshaped our nation and reaffirmed our state’s legacy as a leader in the fight for equality,” Gov. Laura Kelly said.</w:t>
      </w:r>
    </w:p>
    <w:p w14:paraId="58AFA601" w14:textId="77777777" w:rsidR="00B75E0B" w:rsidRPr="00B75E0B" w:rsidRDefault="00B75E0B" w:rsidP="00B75E0B">
      <w:pPr>
        <w:shd w:val="clear" w:color="auto" w:fill="FFFFFF"/>
        <w:spacing w:after="100" w:afterAutospacing="1" w:line="240" w:lineRule="auto"/>
        <w:rPr>
          <w:rFonts w:ascii="Segoe UI" w:eastAsia="Times New Roman" w:hAnsi="Segoe UI" w:cs="Segoe UI"/>
          <w:color w:val="212529"/>
          <w:kern w:val="0"/>
          <w:sz w:val="24"/>
          <w:szCs w:val="24"/>
          <w14:ligatures w14:val="none"/>
        </w:rPr>
      </w:pPr>
      <w:r w:rsidRPr="00B75E0B">
        <w:rPr>
          <w:rFonts w:ascii="Segoe UI" w:eastAsia="Times New Roman" w:hAnsi="Segoe UI" w:cs="Segoe UI"/>
          <w:color w:val="212529"/>
          <w:kern w:val="0"/>
          <w:sz w:val="24"/>
          <w:szCs w:val="24"/>
          <w14:ligatures w14:val="none"/>
        </w:rPr>
        <w:t xml:space="preserve">As Black History Month </w:t>
      </w:r>
      <w:proofErr w:type="gramStart"/>
      <w:r w:rsidRPr="00B75E0B">
        <w:rPr>
          <w:rFonts w:ascii="Segoe UI" w:eastAsia="Times New Roman" w:hAnsi="Segoe UI" w:cs="Segoe UI"/>
          <w:color w:val="212529"/>
          <w:kern w:val="0"/>
          <w:sz w:val="24"/>
          <w:szCs w:val="24"/>
          <w14:ligatures w14:val="none"/>
        </w:rPr>
        <w:t>comes to a close</w:t>
      </w:r>
      <w:proofErr w:type="gramEnd"/>
      <w:r w:rsidRPr="00B75E0B">
        <w:rPr>
          <w:rFonts w:ascii="Segoe UI" w:eastAsia="Times New Roman" w:hAnsi="Segoe UI" w:cs="Segoe UI"/>
          <w:color w:val="212529"/>
          <w:kern w:val="0"/>
          <w:sz w:val="24"/>
          <w:szCs w:val="24"/>
          <w14:ligatures w14:val="none"/>
        </w:rPr>
        <w:t>, Kansas leaders celebrated this decision by taking a deeper look at a local piece of art that brings this historical case to life.</w:t>
      </w:r>
    </w:p>
    <w:p w14:paraId="65806C19" w14:textId="77777777" w:rsidR="00B75E0B" w:rsidRPr="00B75E0B" w:rsidRDefault="00B75E0B" w:rsidP="00B75E0B">
      <w:pPr>
        <w:shd w:val="clear" w:color="auto" w:fill="FFFFFF"/>
        <w:spacing w:after="100" w:afterAutospacing="1" w:line="240" w:lineRule="auto"/>
        <w:rPr>
          <w:rFonts w:ascii="Segoe UI" w:eastAsia="Times New Roman" w:hAnsi="Segoe UI" w:cs="Segoe UI"/>
          <w:color w:val="212529"/>
          <w:kern w:val="0"/>
          <w:sz w:val="24"/>
          <w:szCs w:val="24"/>
          <w14:ligatures w14:val="none"/>
        </w:rPr>
      </w:pPr>
      <w:r w:rsidRPr="00B75E0B">
        <w:rPr>
          <w:rFonts w:ascii="Segoe UI" w:eastAsia="Times New Roman" w:hAnsi="Segoe UI" w:cs="Segoe UI"/>
          <w:color w:val="212529"/>
          <w:kern w:val="0"/>
          <w:sz w:val="24"/>
          <w:szCs w:val="24"/>
          <w14:ligatures w14:val="none"/>
        </w:rPr>
        <w:t>The third floor of the Kansas State Capitol is home to a 22’x8′ mural that depicts the Kansas fight to desegregate public schools, from the movement’s humble beginnings to its eventual victory.</w:t>
      </w:r>
    </w:p>
    <w:p w14:paraId="2F6958AA" w14:textId="77777777" w:rsidR="00B75E0B" w:rsidRDefault="00B75E0B" w:rsidP="00B75E0B">
      <w:pPr>
        <w:pStyle w:val="text"/>
        <w:shd w:val="clear" w:color="auto" w:fill="FFFFFF"/>
        <w:spacing w:before="0" w:beforeAutospacing="0"/>
        <w:rPr>
          <w:rFonts w:ascii="Segoe UI" w:hAnsi="Segoe UI" w:cs="Segoe UI"/>
          <w:color w:val="212529"/>
        </w:rPr>
      </w:pPr>
      <w:r>
        <w:rPr>
          <w:rFonts w:ascii="Segoe UI" w:hAnsi="Segoe UI" w:cs="Segoe UI"/>
          <w:color w:val="212529"/>
        </w:rPr>
        <w:t>Michael Young, a lifelong artist and Kansas native, created this piece for the statehouse in 2018 after winning a nationwide competition. He says it tells an emotional story of struggle and dedication.</w:t>
      </w:r>
    </w:p>
    <w:p w14:paraId="777B33C5" w14:textId="77777777" w:rsidR="00B75E0B" w:rsidRDefault="00B75E0B" w:rsidP="00B75E0B">
      <w:pPr>
        <w:pStyle w:val="text"/>
        <w:shd w:val="clear" w:color="auto" w:fill="FFFFFF"/>
        <w:spacing w:before="0" w:beforeAutospacing="0"/>
        <w:rPr>
          <w:rFonts w:ascii="Segoe UI" w:hAnsi="Segoe UI" w:cs="Segoe UI"/>
          <w:color w:val="212529"/>
        </w:rPr>
      </w:pPr>
      <w:r>
        <w:rPr>
          <w:rFonts w:ascii="Segoe UI" w:hAnsi="Segoe UI" w:cs="Segoe UI"/>
          <w:color w:val="212529"/>
        </w:rPr>
        <w:t xml:space="preserve">“It’s a good feeling mural,” Young said. “It’s got the hardships, it’s got the anguish over to the left and the demonstrations, that sort of thing. As you move from the left to the right you see the positive effects from it, like graduating from college and getting professional </w:t>
      </w:r>
      <w:proofErr w:type="gramStart"/>
      <w:r>
        <w:rPr>
          <w:rFonts w:ascii="Segoe UI" w:hAnsi="Segoe UI" w:cs="Segoe UI"/>
          <w:color w:val="212529"/>
        </w:rPr>
        <w:t>jobs.”</w:t>
      </w:r>
      <w:proofErr w:type="gramEnd"/>
    </w:p>
    <w:p w14:paraId="4C7DF2E1" w14:textId="77777777" w:rsidR="00B75E0B" w:rsidRDefault="00B75E0B" w:rsidP="00B75E0B">
      <w:pPr>
        <w:pStyle w:val="text"/>
        <w:shd w:val="clear" w:color="auto" w:fill="FFFFFF"/>
        <w:spacing w:before="0" w:beforeAutospacing="0"/>
        <w:rPr>
          <w:rFonts w:ascii="Segoe UI" w:hAnsi="Segoe UI" w:cs="Segoe UI"/>
          <w:color w:val="212529"/>
        </w:rPr>
      </w:pPr>
      <w:r>
        <w:rPr>
          <w:rFonts w:ascii="Segoe UI" w:hAnsi="Segoe UI" w:cs="Segoe UI"/>
          <w:color w:val="212529"/>
        </w:rPr>
        <w:t>He spoke about his process in creating the mural and its message for the Kansas Oral History Project, a nonprofit organization that documents and reflects in policy-shaping moments like the Brown v. Board ruling.</w:t>
      </w:r>
    </w:p>
    <w:p w14:paraId="16DB8FF6" w14:textId="5695B8DC" w:rsidR="00B75E0B" w:rsidRDefault="00B75E0B" w:rsidP="00B75E0B">
      <w:pPr>
        <w:pStyle w:val="text"/>
        <w:shd w:val="clear" w:color="auto" w:fill="FFFFFF"/>
        <w:spacing w:before="0" w:beforeAutospacing="0"/>
        <w:rPr>
          <w:rFonts w:ascii="Segoe UI" w:hAnsi="Segoe UI" w:cs="Segoe UI"/>
          <w:color w:val="212529"/>
          <w:shd w:val="clear" w:color="auto" w:fill="FFFFFF"/>
        </w:rPr>
      </w:pPr>
      <w:r>
        <w:rPr>
          <w:rFonts w:ascii="Segoe UI" w:hAnsi="Segoe UI" w:cs="Segoe UI"/>
          <w:color w:val="212529"/>
        </w:rPr>
        <w:t>“It’s to make sure that how people view the experience they had making public policy is available for everyone,” Ramon Powers, former Executive Director of the Kansas Historical</w:t>
      </w:r>
      <w:r>
        <w:rPr>
          <w:rFonts w:ascii="Segoe UI" w:hAnsi="Segoe UI" w:cs="Segoe UI"/>
          <w:color w:val="212529"/>
        </w:rPr>
        <w:t xml:space="preserve"> </w:t>
      </w:r>
      <w:r>
        <w:rPr>
          <w:rFonts w:ascii="Segoe UI" w:hAnsi="Segoe UI" w:cs="Segoe UI"/>
          <w:color w:val="212529"/>
          <w:shd w:val="clear" w:color="auto" w:fill="FFFFFF"/>
        </w:rPr>
        <w:t>Society, said.</w:t>
      </w:r>
    </w:p>
    <w:p w14:paraId="7FC5AB9C" w14:textId="77777777" w:rsidR="00B75E0B" w:rsidRDefault="00B75E0B" w:rsidP="00B75E0B">
      <w:pPr>
        <w:pStyle w:val="text"/>
        <w:shd w:val="clear" w:color="auto" w:fill="FFFFFF"/>
        <w:spacing w:before="0" w:beforeAutospacing="0"/>
        <w:rPr>
          <w:rFonts w:ascii="Segoe UI" w:hAnsi="Segoe UI" w:cs="Segoe UI"/>
          <w:color w:val="212529"/>
        </w:rPr>
      </w:pPr>
      <w:r>
        <w:rPr>
          <w:rFonts w:ascii="Segoe UI" w:hAnsi="Segoe UI" w:cs="Segoe UI"/>
          <w:color w:val="212529"/>
        </w:rPr>
        <w:t>Many Kansas leaders spoke about the importance of Young’s mural and the freedom that it celebrates, including Gov. Laura Kelly, who was reminded of Kansas' legacy in the fight for equality.</w:t>
      </w:r>
    </w:p>
    <w:p w14:paraId="5D556F2A" w14:textId="77777777" w:rsidR="00B75E0B" w:rsidRDefault="00B75E0B" w:rsidP="00B75E0B">
      <w:pPr>
        <w:pStyle w:val="text"/>
        <w:shd w:val="clear" w:color="auto" w:fill="FFFFFF"/>
        <w:spacing w:before="0" w:beforeAutospacing="0"/>
        <w:rPr>
          <w:rFonts w:ascii="Segoe UI" w:hAnsi="Segoe UI" w:cs="Segoe UI"/>
          <w:color w:val="212529"/>
        </w:rPr>
      </w:pPr>
      <w:r>
        <w:rPr>
          <w:rFonts w:ascii="Segoe UI" w:hAnsi="Segoe UI" w:cs="Segoe UI"/>
          <w:color w:val="212529"/>
        </w:rPr>
        <w:t>“His work does more than just depict history.” Gov. Kelly said. “It educates and challenges us to reflect on our progress and the work that remains.”</w:t>
      </w:r>
    </w:p>
    <w:p w14:paraId="319682E3" w14:textId="77777777" w:rsidR="00B75E0B" w:rsidRDefault="00B75E0B" w:rsidP="00B75E0B">
      <w:pPr>
        <w:pStyle w:val="text"/>
        <w:shd w:val="clear" w:color="auto" w:fill="FFFFFF"/>
        <w:spacing w:before="0" w:beforeAutospacing="0"/>
        <w:rPr>
          <w:rFonts w:ascii="Segoe UI" w:hAnsi="Segoe UI" w:cs="Segoe UI"/>
          <w:color w:val="212529"/>
        </w:rPr>
      </w:pPr>
      <w:r>
        <w:rPr>
          <w:rFonts w:ascii="Segoe UI" w:hAnsi="Segoe UI" w:cs="Segoe UI"/>
          <w:color w:val="212529"/>
        </w:rPr>
        <w:lastRenderedPageBreak/>
        <w:t>She said the Kansas Oral History Project helps Kansans honor and remember this history by providing a database of information and testimony about policies that have defined Kansas history.</w:t>
      </w:r>
    </w:p>
    <w:p w14:paraId="76281621" w14:textId="77777777" w:rsidR="00B75E0B" w:rsidRDefault="00B75E0B" w:rsidP="00B75E0B">
      <w:pPr>
        <w:pStyle w:val="text"/>
        <w:shd w:val="clear" w:color="auto" w:fill="FFFFFF"/>
        <w:spacing w:before="0" w:beforeAutospacing="0"/>
        <w:rPr>
          <w:rFonts w:ascii="Segoe UI" w:hAnsi="Segoe UI" w:cs="Segoe UI"/>
          <w:color w:val="212529"/>
        </w:rPr>
      </w:pPr>
      <w:r>
        <w:rPr>
          <w:rFonts w:ascii="Segoe UI" w:hAnsi="Segoe UI" w:cs="Segoe UI"/>
          <w:color w:val="212529"/>
        </w:rPr>
        <w:t>To learn more about the mural and Michael Young, you can access his entire interview at </w:t>
      </w:r>
      <w:hyperlink r:id="rId4" w:tooltip="https://ksoralhistory.org" w:history="1">
        <w:r>
          <w:rPr>
            <w:rStyle w:val="Hyperlink"/>
            <w:rFonts w:ascii="Segoe UI" w:eastAsiaTheme="majorEastAsia" w:hAnsi="Segoe UI" w:cs="Segoe UI"/>
            <w:color w:val="0072ED"/>
          </w:rPr>
          <w:t>ksoralhistory.org</w:t>
        </w:r>
      </w:hyperlink>
      <w:r>
        <w:rPr>
          <w:rFonts w:ascii="Segoe UI" w:hAnsi="Segoe UI" w:cs="Segoe UI"/>
          <w:color w:val="212529"/>
        </w:rPr>
        <w:t>.</w:t>
      </w:r>
    </w:p>
    <w:p w14:paraId="7AE5DDC1" w14:textId="77777777" w:rsidR="00B75E0B" w:rsidRDefault="00B75E0B" w:rsidP="00B75E0B">
      <w:pPr>
        <w:pStyle w:val="copyright"/>
        <w:shd w:val="clear" w:color="auto" w:fill="FFFFFF"/>
        <w:spacing w:before="0" w:beforeAutospacing="0"/>
        <w:rPr>
          <w:rFonts w:ascii="Segoe UI" w:hAnsi="Segoe UI" w:cs="Segoe UI"/>
          <w:color w:val="212529"/>
        </w:rPr>
      </w:pPr>
      <w:r>
        <w:rPr>
          <w:rFonts w:ascii="Segoe UI" w:hAnsi="Segoe UI" w:cs="Segoe UI"/>
          <w:i/>
          <w:iCs/>
          <w:color w:val="212529"/>
        </w:rPr>
        <w:t>Copyright 2025 WIBW. All rights reserved.</w:t>
      </w:r>
    </w:p>
    <w:p w14:paraId="14516E7B" w14:textId="77777777" w:rsidR="00B75E0B" w:rsidRDefault="00B75E0B" w:rsidP="00B75E0B">
      <w:pPr>
        <w:pStyle w:val="text"/>
        <w:shd w:val="clear" w:color="auto" w:fill="FFFFFF"/>
        <w:spacing w:before="0" w:beforeAutospacing="0"/>
        <w:rPr>
          <w:rFonts w:ascii="Segoe UI" w:hAnsi="Segoe UI" w:cs="Segoe UI"/>
          <w:color w:val="212529"/>
        </w:rPr>
      </w:pPr>
    </w:p>
    <w:p w14:paraId="0D071EEB" w14:textId="77777777" w:rsidR="00E02343" w:rsidRDefault="00E02343" w:rsidP="00B75E0B">
      <w:pPr>
        <w:pStyle w:val="text"/>
        <w:shd w:val="clear" w:color="auto" w:fill="FFFFFF"/>
        <w:spacing w:before="0" w:beforeAutospacing="0"/>
        <w:rPr>
          <w:rFonts w:ascii="Segoe UI" w:hAnsi="Segoe UI" w:cs="Segoe UI"/>
          <w:color w:val="212529"/>
        </w:rPr>
      </w:pPr>
    </w:p>
    <w:p w14:paraId="793E41C6" w14:textId="77777777" w:rsidR="00E02343" w:rsidRDefault="00E02343" w:rsidP="00B75E0B">
      <w:pPr>
        <w:pStyle w:val="text"/>
        <w:shd w:val="clear" w:color="auto" w:fill="FFFFFF"/>
        <w:spacing w:before="0" w:beforeAutospacing="0"/>
        <w:rPr>
          <w:rFonts w:ascii="Segoe UI" w:hAnsi="Segoe UI" w:cs="Segoe UI"/>
          <w:color w:val="212529"/>
        </w:rPr>
      </w:pPr>
    </w:p>
    <w:p w14:paraId="26518A9C" w14:textId="77777777" w:rsidR="00B75E0B" w:rsidRDefault="00B75E0B"/>
    <w:sectPr w:rsidR="00B75E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E0B"/>
    <w:rsid w:val="001D084D"/>
    <w:rsid w:val="004F6E07"/>
    <w:rsid w:val="006B006C"/>
    <w:rsid w:val="00B75E0B"/>
    <w:rsid w:val="00D50838"/>
    <w:rsid w:val="00E02343"/>
    <w:rsid w:val="00E57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B2BEC"/>
  <w15:chartTrackingRefBased/>
  <w15:docId w15:val="{CCC7531B-F960-4F7A-B8E8-CA7A98C43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5E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5E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5E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5E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5E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5E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5E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5E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5E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E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5E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5E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5E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5E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5E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5E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5E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5E0B"/>
    <w:rPr>
      <w:rFonts w:eastAsiaTheme="majorEastAsia" w:cstheme="majorBidi"/>
      <w:color w:val="272727" w:themeColor="text1" w:themeTint="D8"/>
    </w:rPr>
  </w:style>
  <w:style w:type="paragraph" w:styleId="Title">
    <w:name w:val="Title"/>
    <w:basedOn w:val="Normal"/>
    <w:next w:val="Normal"/>
    <w:link w:val="TitleChar"/>
    <w:uiPriority w:val="10"/>
    <w:qFormat/>
    <w:rsid w:val="00B75E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5E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5E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5E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5E0B"/>
    <w:pPr>
      <w:spacing w:before="160"/>
      <w:jc w:val="center"/>
    </w:pPr>
    <w:rPr>
      <w:i/>
      <w:iCs/>
      <w:color w:val="404040" w:themeColor="text1" w:themeTint="BF"/>
    </w:rPr>
  </w:style>
  <w:style w:type="character" w:customStyle="1" w:styleId="QuoteChar">
    <w:name w:val="Quote Char"/>
    <w:basedOn w:val="DefaultParagraphFont"/>
    <w:link w:val="Quote"/>
    <w:uiPriority w:val="29"/>
    <w:rsid w:val="00B75E0B"/>
    <w:rPr>
      <w:i/>
      <w:iCs/>
      <w:color w:val="404040" w:themeColor="text1" w:themeTint="BF"/>
    </w:rPr>
  </w:style>
  <w:style w:type="paragraph" w:styleId="ListParagraph">
    <w:name w:val="List Paragraph"/>
    <w:basedOn w:val="Normal"/>
    <w:uiPriority w:val="34"/>
    <w:qFormat/>
    <w:rsid w:val="00B75E0B"/>
    <w:pPr>
      <w:ind w:left="720"/>
      <w:contextualSpacing/>
    </w:pPr>
  </w:style>
  <w:style w:type="character" w:styleId="IntenseEmphasis">
    <w:name w:val="Intense Emphasis"/>
    <w:basedOn w:val="DefaultParagraphFont"/>
    <w:uiPriority w:val="21"/>
    <w:qFormat/>
    <w:rsid w:val="00B75E0B"/>
    <w:rPr>
      <w:i/>
      <w:iCs/>
      <w:color w:val="0F4761" w:themeColor="accent1" w:themeShade="BF"/>
    </w:rPr>
  </w:style>
  <w:style w:type="paragraph" w:styleId="IntenseQuote">
    <w:name w:val="Intense Quote"/>
    <w:basedOn w:val="Normal"/>
    <w:next w:val="Normal"/>
    <w:link w:val="IntenseQuoteChar"/>
    <w:uiPriority w:val="30"/>
    <w:qFormat/>
    <w:rsid w:val="00B75E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5E0B"/>
    <w:rPr>
      <w:i/>
      <w:iCs/>
      <w:color w:val="0F4761" w:themeColor="accent1" w:themeShade="BF"/>
    </w:rPr>
  </w:style>
  <w:style w:type="character" w:styleId="IntenseReference">
    <w:name w:val="Intense Reference"/>
    <w:basedOn w:val="DefaultParagraphFont"/>
    <w:uiPriority w:val="32"/>
    <w:qFormat/>
    <w:rsid w:val="00B75E0B"/>
    <w:rPr>
      <w:b/>
      <w:bCs/>
      <w:smallCaps/>
      <w:color w:val="0F4761" w:themeColor="accent1" w:themeShade="BF"/>
      <w:spacing w:val="5"/>
    </w:rPr>
  </w:style>
  <w:style w:type="paragraph" w:customStyle="1" w:styleId="text">
    <w:name w:val="text"/>
    <w:basedOn w:val="Normal"/>
    <w:rsid w:val="00B75E0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B75E0B"/>
    <w:rPr>
      <w:color w:val="0000FF"/>
      <w:u w:val="single"/>
    </w:rPr>
  </w:style>
  <w:style w:type="paragraph" w:customStyle="1" w:styleId="copyright">
    <w:name w:val="copyright"/>
    <w:basedOn w:val="Normal"/>
    <w:rsid w:val="00B75E0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625597">
      <w:bodyDiv w:val="1"/>
      <w:marLeft w:val="0"/>
      <w:marRight w:val="0"/>
      <w:marTop w:val="0"/>
      <w:marBottom w:val="0"/>
      <w:divBdr>
        <w:top w:val="none" w:sz="0" w:space="0" w:color="auto"/>
        <w:left w:val="none" w:sz="0" w:space="0" w:color="auto"/>
        <w:bottom w:val="none" w:sz="0" w:space="0" w:color="auto"/>
        <w:right w:val="none" w:sz="0" w:space="0" w:color="auto"/>
      </w:divBdr>
    </w:div>
    <w:div w:id="395588283">
      <w:bodyDiv w:val="1"/>
      <w:marLeft w:val="0"/>
      <w:marRight w:val="0"/>
      <w:marTop w:val="0"/>
      <w:marBottom w:val="0"/>
      <w:divBdr>
        <w:top w:val="none" w:sz="0" w:space="0" w:color="auto"/>
        <w:left w:val="none" w:sz="0" w:space="0" w:color="auto"/>
        <w:bottom w:val="none" w:sz="0" w:space="0" w:color="auto"/>
        <w:right w:val="none" w:sz="0" w:space="0" w:color="auto"/>
      </w:divBdr>
    </w:div>
    <w:div w:id="765618807">
      <w:bodyDiv w:val="1"/>
      <w:marLeft w:val="0"/>
      <w:marRight w:val="0"/>
      <w:marTop w:val="0"/>
      <w:marBottom w:val="0"/>
      <w:divBdr>
        <w:top w:val="none" w:sz="0" w:space="0" w:color="auto"/>
        <w:left w:val="none" w:sz="0" w:space="0" w:color="auto"/>
        <w:bottom w:val="none" w:sz="0" w:space="0" w:color="auto"/>
        <w:right w:val="none" w:sz="0" w:space="0" w:color="auto"/>
      </w:divBdr>
      <w:divsChild>
        <w:div w:id="1316032076">
          <w:marLeft w:val="-225"/>
          <w:marRight w:val="-225"/>
          <w:marTop w:val="0"/>
          <w:marBottom w:val="0"/>
          <w:divBdr>
            <w:top w:val="none" w:sz="0" w:space="0" w:color="auto"/>
            <w:left w:val="none" w:sz="0" w:space="0" w:color="auto"/>
            <w:bottom w:val="none" w:sz="0" w:space="0" w:color="auto"/>
            <w:right w:val="none" w:sz="0" w:space="0" w:color="auto"/>
          </w:divBdr>
          <w:divsChild>
            <w:div w:id="1057626806">
              <w:marLeft w:val="0"/>
              <w:marRight w:val="0"/>
              <w:marTop w:val="0"/>
              <w:marBottom w:val="0"/>
              <w:divBdr>
                <w:top w:val="none" w:sz="0" w:space="0" w:color="auto"/>
                <w:left w:val="none" w:sz="0" w:space="0" w:color="auto"/>
                <w:bottom w:val="none" w:sz="0" w:space="0" w:color="auto"/>
                <w:right w:val="none" w:sz="0" w:space="0" w:color="auto"/>
              </w:divBdr>
            </w:div>
          </w:divsChild>
        </w:div>
        <w:div w:id="325940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soralhisto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Wagnon</dc:creator>
  <cp:keywords/>
  <dc:description/>
  <cp:lastModifiedBy>Joan Wagnon</cp:lastModifiedBy>
  <cp:revision>2</cp:revision>
  <dcterms:created xsi:type="dcterms:W3CDTF">2025-03-08T21:46:00Z</dcterms:created>
  <dcterms:modified xsi:type="dcterms:W3CDTF">2025-03-08T22:04:00Z</dcterms:modified>
</cp:coreProperties>
</file>